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48" w:rsidRPr="00A5402B" w:rsidRDefault="009A5648" w:rsidP="009A564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9A5648" w:rsidRDefault="009A5648" w:rsidP="009A564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9A5648" w:rsidRPr="00D2246A" w:rsidRDefault="009A5648" w:rsidP="009A5648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9A5648" w:rsidRPr="005C6C81" w:rsidRDefault="009A5648" w:rsidP="009A564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9A5648" w:rsidRDefault="009A5648" w:rsidP="009A564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9A5648" w:rsidRDefault="009A5648" w:rsidP="009A564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9A5648" w:rsidRDefault="009A5648" w:rsidP="009A564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9A5648" w:rsidRDefault="009A5648" w:rsidP="009A564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9A5648" w:rsidRDefault="009A5648" w:rsidP="009A5648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</w:rPr>
      </w:pPr>
      <w:proofErr w:type="spellStart"/>
      <w:r>
        <w:rPr>
          <w:rFonts w:ascii="Verdana" w:hAnsi="Verdana" w:cstheme="minorHAnsi"/>
          <w:bCs/>
        </w:rPr>
        <w:t>Adscribir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para</w:t>
      </w:r>
      <w:proofErr w:type="spellEnd"/>
      <w:r>
        <w:rPr>
          <w:rFonts w:ascii="Verdana" w:hAnsi="Verdana" w:cstheme="minorHAnsi"/>
          <w:bCs/>
        </w:rPr>
        <w:t xml:space="preserve"> la </w:t>
      </w:r>
      <w:proofErr w:type="spellStart"/>
      <w:r>
        <w:rPr>
          <w:rFonts w:ascii="Verdana" w:hAnsi="Verdana" w:cstheme="minorHAnsi"/>
          <w:bCs/>
        </w:rPr>
        <w:t>ejecución</w:t>
      </w:r>
      <w:proofErr w:type="spellEnd"/>
      <w:r>
        <w:rPr>
          <w:rFonts w:ascii="Verdana" w:hAnsi="Verdana" w:cstheme="minorHAnsi"/>
          <w:bCs/>
        </w:rPr>
        <w:t xml:space="preserve"> del </w:t>
      </w:r>
      <w:proofErr w:type="spellStart"/>
      <w:r>
        <w:rPr>
          <w:rFonts w:ascii="Verdana" w:hAnsi="Verdana" w:cstheme="minorHAnsi"/>
          <w:bCs/>
        </w:rPr>
        <w:t>contrato</w:t>
      </w:r>
      <w:proofErr w:type="spellEnd"/>
      <w:r>
        <w:rPr>
          <w:rFonts w:ascii="Verdana" w:hAnsi="Verdana" w:cstheme="minorHAnsi"/>
          <w:bCs/>
        </w:rPr>
        <w:t xml:space="preserve"> los </w:t>
      </w:r>
      <w:proofErr w:type="spellStart"/>
      <w:r>
        <w:rPr>
          <w:rFonts w:ascii="Verdana" w:hAnsi="Verdana" w:cstheme="minorHAnsi"/>
          <w:bCs/>
        </w:rPr>
        <w:t>medios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que</w:t>
      </w:r>
      <w:proofErr w:type="spellEnd"/>
      <w:r>
        <w:rPr>
          <w:rFonts w:ascii="Verdana" w:hAnsi="Verdana" w:cstheme="minorHAnsi"/>
          <w:bCs/>
        </w:rPr>
        <w:t xml:space="preserve"> se </w:t>
      </w:r>
      <w:proofErr w:type="spellStart"/>
      <w:r>
        <w:rPr>
          <w:rFonts w:ascii="Verdana" w:hAnsi="Verdana" w:cstheme="minorHAnsi"/>
          <w:bCs/>
        </w:rPr>
        <w:t>indican</w:t>
      </w:r>
      <w:proofErr w:type="spellEnd"/>
      <w:r>
        <w:rPr>
          <w:rFonts w:ascii="Verdana" w:hAnsi="Verdana" w:cstheme="minorHAnsi"/>
          <w:bCs/>
        </w:rPr>
        <w:t xml:space="preserve"> en la </w:t>
      </w:r>
      <w:proofErr w:type="spellStart"/>
      <w:r>
        <w:rPr>
          <w:rFonts w:ascii="Verdana" w:hAnsi="Verdana" w:cstheme="minorHAnsi"/>
          <w:bCs/>
        </w:rPr>
        <w:t>presente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licitación</w:t>
      </w:r>
      <w:proofErr w:type="spellEnd"/>
      <w:r>
        <w:rPr>
          <w:rFonts w:ascii="Verdana" w:hAnsi="Verdana" w:cstheme="minorHAnsi"/>
          <w:bCs/>
        </w:rPr>
        <w:t>.</w:t>
      </w:r>
    </w:p>
    <w:p w:rsidR="009A5648" w:rsidRDefault="009A5648" w:rsidP="009A5648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</w:rPr>
      </w:pPr>
    </w:p>
    <w:p w:rsidR="009A5648" w:rsidRDefault="009A5648" w:rsidP="009A5648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</w:rPr>
      </w:pPr>
      <w:proofErr w:type="spellStart"/>
      <w:r>
        <w:rPr>
          <w:rFonts w:ascii="Verdana" w:hAnsi="Verdana" w:cstheme="minorHAnsi"/>
          <w:bCs/>
        </w:rPr>
        <w:t>Mantener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dichos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medios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durante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toda</w:t>
      </w:r>
      <w:proofErr w:type="spellEnd"/>
      <w:r>
        <w:rPr>
          <w:rFonts w:ascii="Verdana" w:hAnsi="Verdana" w:cstheme="minorHAnsi"/>
          <w:bCs/>
        </w:rPr>
        <w:t xml:space="preserve"> la </w:t>
      </w:r>
      <w:proofErr w:type="spellStart"/>
      <w:r>
        <w:rPr>
          <w:rFonts w:ascii="Verdana" w:hAnsi="Verdana" w:cstheme="minorHAnsi"/>
          <w:bCs/>
        </w:rPr>
        <w:t>duración</w:t>
      </w:r>
      <w:proofErr w:type="spellEnd"/>
      <w:r>
        <w:rPr>
          <w:rFonts w:ascii="Verdana" w:hAnsi="Verdana" w:cstheme="minorHAnsi"/>
          <w:bCs/>
        </w:rPr>
        <w:t xml:space="preserve"> del </w:t>
      </w:r>
      <w:proofErr w:type="spellStart"/>
      <w:r>
        <w:rPr>
          <w:rFonts w:ascii="Verdana" w:hAnsi="Verdana" w:cstheme="minorHAnsi"/>
          <w:bCs/>
        </w:rPr>
        <w:t>contrato</w:t>
      </w:r>
      <w:proofErr w:type="spellEnd"/>
      <w:r>
        <w:rPr>
          <w:rFonts w:ascii="Verdana" w:hAnsi="Verdana" w:cstheme="minorHAnsi"/>
          <w:bCs/>
        </w:rPr>
        <w:t xml:space="preserve"> y </w:t>
      </w:r>
      <w:proofErr w:type="spellStart"/>
      <w:r>
        <w:rPr>
          <w:rFonts w:ascii="Verdana" w:hAnsi="Verdana" w:cstheme="minorHAnsi"/>
          <w:bCs/>
        </w:rPr>
        <w:t>sus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posibles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prórrogas</w:t>
      </w:r>
      <w:proofErr w:type="spellEnd"/>
      <w:r>
        <w:rPr>
          <w:rFonts w:ascii="Verdana" w:hAnsi="Verdana" w:cstheme="minorHAnsi"/>
          <w:bCs/>
        </w:rPr>
        <w:t xml:space="preserve"> (en el </w:t>
      </w:r>
      <w:proofErr w:type="spellStart"/>
      <w:r>
        <w:rPr>
          <w:rFonts w:ascii="Verdana" w:hAnsi="Verdana" w:cstheme="minorHAnsi"/>
          <w:bCs/>
        </w:rPr>
        <w:t>caso</w:t>
      </w:r>
      <w:proofErr w:type="spellEnd"/>
      <w:r>
        <w:rPr>
          <w:rFonts w:ascii="Verdana" w:hAnsi="Verdana" w:cstheme="minorHAnsi"/>
          <w:bCs/>
        </w:rPr>
        <w:t xml:space="preserve"> de </w:t>
      </w:r>
      <w:proofErr w:type="spellStart"/>
      <w:r>
        <w:rPr>
          <w:rFonts w:ascii="Verdana" w:hAnsi="Verdana" w:cstheme="minorHAnsi"/>
          <w:bCs/>
        </w:rPr>
        <w:t>estar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previstas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conforme</w:t>
      </w:r>
      <w:proofErr w:type="spellEnd"/>
      <w:r>
        <w:rPr>
          <w:rFonts w:ascii="Verdana" w:hAnsi="Verdana" w:cstheme="minorHAnsi"/>
          <w:bCs/>
        </w:rPr>
        <w:t xml:space="preserve"> al </w:t>
      </w:r>
      <w:proofErr w:type="spellStart"/>
      <w:r>
        <w:rPr>
          <w:rFonts w:ascii="Verdana" w:hAnsi="Verdana" w:cstheme="minorHAnsi"/>
          <w:bCs/>
        </w:rPr>
        <w:t>Anexo</w:t>
      </w:r>
      <w:proofErr w:type="spellEnd"/>
      <w:r>
        <w:rPr>
          <w:rFonts w:ascii="Verdana" w:hAnsi="Verdana" w:cstheme="minorHAnsi"/>
          <w:bCs/>
        </w:rPr>
        <w:t xml:space="preserve"> I).</w:t>
      </w:r>
    </w:p>
    <w:p w:rsidR="009A5648" w:rsidRPr="003656A0" w:rsidRDefault="009A5648" w:rsidP="009A5648">
      <w:pPr>
        <w:pStyle w:val="Prrafodelista"/>
        <w:jc w:val="both"/>
        <w:rPr>
          <w:rFonts w:ascii="Verdana" w:hAnsi="Verdana" w:cstheme="minorHAnsi"/>
          <w:bCs/>
        </w:rPr>
      </w:pPr>
    </w:p>
    <w:p w:rsidR="009A5648" w:rsidRPr="003656A0" w:rsidRDefault="009A5648" w:rsidP="009A5648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</w:rPr>
      </w:pPr>
      <w:proofErr w:type="spellStart"/>
      <w:r>
        <w:rPr>
          <w:rFonts w:ascii="Verdana" w:hAnsi="Verdana" w:cstheme="minorHAnsi"/>
          <w:bCs/>
        </w:rPr>
        <w:t>Comunicar</w:t>
      </w:r>
      <w:proofErr w:type="spellEnd"/>
      <w:r>
        <w:rPr>
          <w:rFonts w:ascii="Verdana" w:hAnsi="Verdana" w:cstheme="minorHAnsi"/>
          <w:bCs/>
        </w:rPr>
        <w:t xml:space="preserve"> a Mutua Montañesa </w:t>
      </w:r>
      <w:proofErr w:type="spellStart"/>
      <w:r>
        <w:rPr>
          <w:rFonts w:ascii="Verdana" w:hAnsi="Verdana" w:cstheme="minorHAnsi"/>
          <w:bCs/>
        </w:rPr>
        <w:t>cualquier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modificación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respecto</w:t>
      </w:r>
      <w:proofErr w:type="spellEnd"/>
      <w:r>
        <w:rPr>
          <w:rFonts w:ascii="Verdana" w:hAnsi="Verdana" w:cstheme="minorHAnsi"/>
          <w:bCs/>
        </w:rPr>
        <w:t xml:space="preserve"> a los </w:t>
      </w:r>
      <w:proofErr w:type="spellStart"/>
      <w:r>
        <w:rPr>
          <w:rFonts w:ascii="Verdana" w:hAnsi="Verdana" w:cstheme="minorHAnsi"/>
          <w:bCs/>
        </w:rPr>
        <w:t>medios</w:t>
      </w:r>
      <w:proofErr w:type="spellEnd"/>
      <w:r>
        <w:rPr>
          <w:rFonts w:ascii="Verdana" w:hAnsi="Verdana" w:cstheme="minorHAnsi"/>
          <w:bCs/>
        </w:rPr>
        <w:t xml:space="preserve"> </w:t>
      </w:r>
      <w:proofErr w:type="spellStart"/>
      <w:r>
        <w:rPr>
          <w:rFonts w:ascii="Verdana" w:hAnsi="Verdana" w:cstheme="minorHAnsi"/>
          <w:bCs/>
        </w:rPr>
        <w:t>adscritos</w:t>
      </w:r>
      <w:proofErr w:type="spellEnd"/>
      <w:r>
        <w:rPr>
          <w:rFonts w:ascii="Verdana" w:hAnsi="Verdana" w:cstheme="minorHAnsi"/>
          <w:bCs/>
        </w:rPr>
        <w:t>.</w:t>
      </w:r>
    </w:p>
    <w:p w:rsidR="009A5648" w:rsidRDefault="009A5648" w:rsidP="009A564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9A5648" w:rsidRDefault="009A5648" w:rsidP="009A5648">
      <w:pPr>
        <w:widowControl w:val="0"/>
        <w:spacing w:line="360" w:lineRule="auto"/>
        <w:jc w:val="both"/>
        <w:rPr>
          <w:rFonts w:eastAsia="Verdana" w:cs="Arial"/>
          <w:b/>
          <w:bCs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9A5648" w:rsidRPr="008411F6" w:rsidRDefault="009A5648" w:rsidP="009A564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9A5648" w:rsidRPr="008411F6" w:rsidRDefault="009A5648" w:rsidP="009A5648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9A5648" w:rsidRDefault="009A5648" w:rsidP="009A564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0E4EC0">
        <w:rPr>
          <w:rFonts w:eastAsia="Calibri"/>
          <w:b/>
          <w:color w:val="17365D"/>
          <w:shd w:val="clear" w:color="auto" w:fill="8CC63F"/>
        </w:rPr>
        <w:pict>
          <v:rect id="_x0000_i1032" style="width:0;height:1.5pt" o:hralign="center" o:hrstd="t" o:hr="t" fillcolor="gray" stroked="f"/>
        </w:pict>
      </w:r>
    </w:p>
    <w:p w:rsidR="009A5648" w:rsidRDefault="009A5648" w:rsidP="009A564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873EB8" w:rsidRPr="009A5648" w:rsidRDefault="00873EB8" w:rsidP="009A5648">
      <w:pPr>
        <w:rPr>
          <w:szCs w:val="20"/>
        </w:rPr>
      </w:pPr>
    </w:p>
    <w:sectPr w:rsidR="00873EB8" w:rsidRPr="009A5648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D6B09514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56F2D"/>
    <w:rsid w:val="00873EB8"/>
    <w:rsid w:val="0089198D"/>
    <w:rsid w:val="009256D3"/>
    <w:rsid w:val="00931A30"/>
    <w:rsid w:val="00961A60"/>
    <w:rsid w:val="00993F20"/>
    <w:rsid w:val="009A5648"/>
    <w:rsid w:val="00A0034B"/>
    <w:rsid w:val="00A67A4B"/>
    <w:rsid w:val="00AB1C10"/>
    <w:rsid w:val="00AD0B1B"/>
    <w:rsid w:val="00AE1A72"/>
    <w:rsid w:val="00AF28D0"/>
    <w:rsid w:val="00B05CD9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25D96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9A5648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D55WCX7TAH37-158-3860</_dlc_DocId>
    <_dlc_DocIdUrl xmlns="92d84fca-0ec9-4bd1-bf0f-9cd618bc4a3d">
      <Url>http://proyectosmm.mutuamontanesa.local/comprasmm/_layouts/DocIdRedir.aspx?ID=D55WCX7TAH37-158-3860</Url>
      <Description>D55WCX7TAH37-158-3860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022201-F59A-4332-9414-F87143D45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F2DB30-7C90-4993-BE9C-D175CB843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</Words>
  <Characters>706</Characters>
  <Application>Microsoft Office Word</Application>
  <DocSecurity>0</DocSecurity>
  <Lines>5</Lines>
  <Paragraphs>1</Paragraphs>
  <ScaleCrop>false</ScaleCrop>
  <Company>Mutua Montañesa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msa00630</cp:lastModifiedBy>
  <cp:revision>21</cp:revision>
  <dcterms:created xsi:type="dcterms:W3CDTF">2020-12-17T11:34:00Z</dcterms:created>
  <dcterms:modified xsi:type="dcterms:W3CDTF">2023-04-28T07:52:00Z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0a7775a2-28d9-407a-91ca-82353ad0c5c5</vt:lpwstr>
  </property>
  <property fmtid="{D5CDD505-2E9C-101B-9397-08002B2CF9AE}" pid="3" name="ContentTypeId">
    <vt:lpwstr>0x010100932D1F7D21CF5C4883B7AF3F37C4DCFE</vt:lpwstr>
  </property>
</Properties>
</file>